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B15F3E">
        <w:rPr>
          <w:rFonts w:ascii="BIZ UD明朝 Medium" w:eastAsia="BIZ UD明朝 Medium" w:hAnsi="BIZ UD明朝 Medium" w:hint="eastAsia"/>
        </w:rPr>
        <w:t>令和７年９月９日（火）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B15F3E">
        <w:rPr>
          <w:rFonts w:ascii="BIZ UD明朝 Medium" w:eastAsia="BIZ UD明朝 Medium" w:hAnsi="BIZ UD明朝 Medium" w:hint="eastAsia"/>
          <w:kern w:val="0"/>
        </w:rPr>
        <w:t>68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B15F3E">
        <w:rPr>
          <w:rFonts w:ascii="BIZ UD明朝 Medium" w:eastAsia="BIZ UD明朝 Medium" w:hAnsi="BIZ UD明朝 Medium" w:hint="eastAsia"/>
        </w:rPr>
        <w:t>防災・安全交付金事業　上川原工業団地舗装修繕工事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15F3E"/>
    <w:rsid w:val="00B36D24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2025-08-15T05:19:00Z</dcterms:created>
  <dcterms:modified xsi:type="dcterms:W3CDTF">2025-08-15T05:19:00Z</dcterms:modified>
  <cp:category/>
  <cp:contentStatus/>
</cp:coreProperties>
</file>