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0A1159">
        <w:rPr>
          <w:rFonts w:ascii="BIZ UD明朝 Medium" w:eastAsia="BIZ UD明朝 Medium" w:hAnsi="BIZ UD明朝 Medium" w:hint="eastAsia"/>
        </w:rPr>
        <w:t>令和７年６月23日（月）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0A1159">
        <w:rPr>
          <w:rFonts w:ascii="BIZ UD明朝 Medium" w:eastAsia="BIZ UD明朝 Medium" w:hAnsi="BIZ UD明朝 Medium" w:hint="eastAsia"/>
          <w:kern w:val="0"/>
        </w:rPr>
        <w:t>31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0A1159">
        <w:rPr>
          <w:rFonts w:ascii="BIZ UD明朝 Medium" w:eastAsia="BIZ UD明朝 Medium" w:hAnsi="BIZ UD明朝 Medium" w:hint="eastAsia"/>
        </w:rPr>
        <w:t>上八重原水源施設更新築造工事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A1159"/>
    <w:rsid w:val="000B574E"/>
    <w:rsid w:val="001464E1"/>
    <w:rsid w:val="00190F04"/>
    <w:rsid w:val="002C484F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2025-05-31T06:35:00Z</dcterms:created>
  <dcterms:modified xsi:type="dcterms:W3CDTF">2025-05-31T06:35:00Z</dcterms:modified>
  <cp:category/>
  <cp:contentStatus/>
</cp:coreProperties>
</file>