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3807A2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3807A2">
        <w:rPr>
          <w:rFonts w:ascii="BIZ UD明朝 Medium" w:eastAsia="BIZ UD明朝 Medium" w:hAnsi="BIZ UD明朝 Medium" w:hint="eastAsia"/>
          <w:kern w:val="0"/>
        </w:rPr>
        <w:t>11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3807A2">
        <w:rPr>
          <w:rFonts w:ascii="BIZ UD明朝 Medium" w:eastAsia="BIZ UD明朝 Medium" w:hAnsi="BIZ UD明朝 Medium" w:hint="eastAsia"/>
        </w:rPr>
        <w:t>防災・安全交付金事業　原口栗林線舗装修繕工事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807A2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E13D1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2025-05-02T04:58:00Z</dcterms:created>
  <dcterms:modified xsi:type="dcterms:W3CDTF">2025-05-02T04:58:00Z</dcterms:modified>
  <cp:category/>
  <cp:contentStatus/>
</cp:coreProperties>
</file>