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様式第８号（第８条関係）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東御市長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申請者　住　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　　氏　名　　　　　　　　　　　　　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連絡先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東御市老朽危険空き家解体事業補助金交付請求書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月　　日付け東御市達　　　第　　　号の確定通知書に基づく補助金について、</w:t>
      </w:r>
      <w:bookmarkStart w:id="0" w:name="_GoBack"/>
      <w:bookmarkEnd w:id="0"/>
      <w:r>
        <w:rPr>
          <w:rFonts w:hint="eastAsia" w:ascii="ＭＳ 明朝" w:hAnsi="ＭＳ 明朝" w:eastAsia="ＭＳ 明朝"/>
        </w:rPr>
        <w:t>下記のとおり交付してください。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確定額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請求額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  <w:u w:val="single" w:color="auto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振込先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4"/>
        <w:gridCol w:w="6770"/>
      </w:tblGrid>
      <w:tr>
        <w:trPr>
          <w:trHeight w:val="1531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"/>
              </w:rPr>
              <w:t>金融機関名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農協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銀行　　　　　　　　　　　支所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信用金庫　　　　　　　　　支店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信用組合</w:t>
            </w:r>
          </w:p>
        </w:tc>
      </w:tr>
      <w:tr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2"/>
              </w:rPr>
              <w:t>預金の種類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普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通・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</w:tr>
      <w:tr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3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3"/>
              </w:rPr>
              <w:t>号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4"/>
              </w:rPr>
              <w:t>フリガ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4"/>
              </w:rPr>
              <w:t>ナ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37" w:hRule="atLeast"/>
        </w:trPr>
        <w:tc>
          <w:tcPr>
            <w:tcW w:w="159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distribut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5"/>
              </w:rPr>
              <w:t>口座名義人</w:t>
            </w:r>
          </w:p>
        </w:tc>
        <w:tc>
          <w:tcPr>
            <w:tcW w:w="677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kern w:val="2"/>
      <w:sz w:val="22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367</TotalTime>
  <Pages>1</Pages>
  <Words>0</Words>
  <Characters>156</Characters>
  <Application>JUST Note</Application>
  <Lines>33</Lines>
  <Paragraphs>26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靖宗</dc:creator>
  <cp:lastModifiedBy>小林 靖宗</cp:lastModifiedBy>
  <cp:lastPrinted>2019-02-25T23:45:38Z</cp:lastPrinted>
  <dcterms:created xsi:type="dcterms:W3CDTF">2019-02-18T01:08:00Z</dcterms:created>
  <dcterms:modified xsi:type="dcterms:W3CDTF">2023-09-14T07:24:36Z</dcterms:modified>
  <cp:revision>1</cp:revision>
</cp:coreProperties>
</file>