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/>
        <w:jc w:val="center"/>
        <w:rPr>
          <w:rFonts w:hint="default"/>
          <w:sz w:val="24"/>
        </w:rPr>
      </w:pPr>
      <w:r>
        <w:rPr>
          <w:rFonts w:hint="eastAsia"/>
          <w:sz w:val="28"/>
        </w:rPr>
        <w:t>本業務実施体制</w:t>
      </w:r>
    </w:p>
    <w:p>
      <w:pPr>
        <w:pStyle w:val="0"/>
        <w:ind w:right="420"/>
        <w:jc w:val="center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z w:val="22"/>
          <w:u w:val="single" w:color="auto"/>
        </w:rPr>
        <w:t>商号又は名称　　　　　　　　　　　　　　　　　　　　　　　</w:t>
      </w:r>
    </w:p>
    <w:tbl>
      <w:tblPr>
        <w:tblStyle w:val="11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1"/>
        <w:gridCol w:w="1722"/>
        <w:gridCol w:w="2624"/>
        <w:gridCol w:w="2624"/>
        <w:gridCol w:w="1207"/>
      </w:tblGrid>
      <w:tr>
        <w:trPr>
          <w:trHeight w:val="37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管理責任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8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R4.10.1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1"/>
        <w:tblW w:w="96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1"/>
        <w:gridCol w:w="1722"/>
        <w:gridCol w:w="2624"/>
        <w:gridCol w:w="2624"/>
        <w:gridCol w:w="1207"/>
      </w:tblGrid>
      <w:tr>
        <w:trPr>
          <w:trHeight w:val="25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実務担当１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担当予定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30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R4.10.1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59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9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実務担当２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担当予定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30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R4.10.1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59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9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4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実務担当３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担当予定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最近の主な経歴</w:t>
            </w:r>
          </w:p>
        </w:tc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発注元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trHeight w:val="300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dashed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手持ち業務の状況（</w:t>
            </w:r>
            <w:r>
              <w:rPr>
                <w:rFonts w:hint="eastAsia"/>
                <w:sz w:val="21"/>
              </w:rPr>
              <w:t>R4.10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.1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59" w:hRule="atLeast"/>
        </w:trPr>
        <w:tc>
          <w:tcPr>
            <w:tcW w:w="143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9" w:hRule="atLeast"/>
        </w:trPr>
        <w:tc>
          <w:tcPr>
            <w:tcW w:w="14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120" w:lineRule="atLeast"/>
        <w:jc w:val="left"/>
        <w:rPr>
          <w:rFonts w:hint="default" w:ascii="HG丸ｺﾞｼｯｸM-PRO" w:hAnsi="HG丸ｺﾞｼｯｸM-PRO" w:eastAsia="HG丸ｺﾞｼｯｸM-PRO"/>
          <w:kern w:val="0"/>
        </w:rPr>
      </w:pPr>
    </w:p>
    <w:p>
      <w:pPr>
        <w:pStyle w:val="0"/>
        <w:autoSpaceDE w:val="0"/>
        <w:autoSpaceDN w:val="0"/>
        <w:adjustRightInd w:val="0"/>
        <w:spacing w:line="120" w:lineRule="atLeast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※担当者が提案者以外の協力企業等に所属する場合は、その企業名等も明記ください。</w:t>
      </w:r>
    </w:p>
    <w:p>
      <w:pPr>
        <w:pStyle w:val="0"/>
        <w:autoSpaceDE w:val="0"/>
        <w:autoSpaceDN w:val="0"/>
        <w:adjustRightInd w:val="0"/>
        <w:spacing w:line="120" w:lineRule="atLeast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※本様式に不足がある場合、様式を適宜追加してください。</w:t>
      </w:r>
    </w:p>
    <w:sectPr>
      <w:headerReference r:id="rId5" w:type="default"/>
      <w:footerReference r:id="rId6" w:type="even"/>
      <w:pgSz w:w="11906" w:h="16838"/>
      <w:pgMar w:top="1418" w:right="1134" w:bottom="1418" w:left="1134" w:header="851" w:footer="992" w:gutter="0"/>
      <w:pgNumType w:start="8"/>
      <w:cols w:space="720"/>
      <w:textDirection w:val="lrTb"/>
      <w:docGrid w:type="lines" w:linePitch="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様式第２号</w:t>
    </w: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</w:rPr>
  </w:style>
  <w:style w:type="character" w:styleId="19" w:customStyle="1">
    <w:name w:val="フッター (文字)"/>
    <w:next w:val="19"/>
    <w:link w:val="15"/>
    <w:uiPriority w:val="0"/>
    <w:rPr>
      <w:kern w:val="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12</Words>
  <Characters>346</Characters>
  <Application>JUST Note</Application>
  <Lines>360</Lines>
  <Paragraphs>58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和歩</cp:lastModifiedBy>
  <cp:lastPrinted>2022-06-14T02:24:00Z</cp:lastPrinted>
  <dcterms:created xsi:type="dcterms:W3CDTF">2014-08-14T04:08:00Z</dcterms:created>
  <dcterms:modified xsi:type="dcterms:W3CDTF">2022-10-07T13:02:34Z</dcterms:modified>
  <cp:revision>0</cp:revision>
</cp:coreProperties>
</file>