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松くい虫防除特殊伐採実績報告書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兼請求書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提出先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東御市長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住所　東御市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氏名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次のとおり、松くい虫防除特殊伐採を実施したので、補助金を交付してください。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特殊伐採箇所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　　　伐採数量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本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伐採場所　　東御市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伐採委託業者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業者所在地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業者名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補助金交付申請額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金　　　　　　　　　　円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補助金算出基礎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松くい虫防除特別伐採経費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円</w:t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</w:rPr>
        <w:t>(A)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>(A)</w:t>
      </w:r>
      <w:r>
        <w:rPr>
          <w:rFonts w:hint="eastAsia" w:ascii="ＭＳ 明朝" w:hAnsi="ＭＳ 明朝" w:eastAsia="ＭＳ 明朝"/>
          <w:kern w:val="2"/>
          <w:sz w:val="21"/>
        </w:rPr>
        <w:t>　　×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／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＝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千円未満切捨て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添付書類　領収書　特殊伐採現場写真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＊次の口座へ振込みをしてください。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995"/>
        <w:gridCol w:w="5250"/>
      </w:tblGrid>
      <w:tr>
        <w:trPr>
          <w:cantSplit/>
          <w:trHeight w:val="543" w:hRule="atLeast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</w:p>
        </w:tc>
      </w:tr>
      <w:tr>
        <w:trPr>
          <w:cantSplit/>
          <w:trHeight w:val="543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普通・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kern w:val="2"/>
                <w:sz w:val="21"/>
              </w:rPr>
              <w:t>当座　　　　　　　　</w:t>
            </w:r>
          </w:p>
        </w:tc>
      </w:tr>
      <w:tr>
        <w:trPr>
          <w:cantSplit/>
          <w:trHeight w:val="549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名義人（フリガナ）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10</Words>
  <Characters>234</Characters>
  <Application>JUST Note</Application>
  <Lines>111</Lines>
  <Paragraphs>28</Paragraphs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様式第2号(第4条関係)</dc:title>
  <cp:lastPrinted>2020-06-29T00:29:00Z</cp:lastPrinted>
  <dcterms:created xsi:type="dcterms:W3CDTF">2012-09-19T19:15:00Z</dcterms:created>
  <dcterms:modified xsi:type="dcterms:W3CDTF">2021-06-03T02:34:22Z</dcterms:modified>
  <cp:revision>12</cp:revision>
</cp:coreProperties>
</file>