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ind w:left="0" w:leftChars="0" w:right="105" w:rightChars="50" w:firstLine="0" w:firstLineChars="0"/>
        <w:rPr>
          <w:rFonts w:hint="eastAsia"/>
          <w:b w:val="0"/>
          <w:sz w:val="21"/>
          <w:u w:val="none" w:color="auto"/>
        </w:rPr>
      </w:pPr>
    </w:p>
    <w:p>
      <w:pPr>
        <w:pStyle w:val="0"/>
        <w:spacing w:line="300" w:lineRule="exact"/>
        <w:ind w:left="0" w:leftChars="0" w:right="105" w:rightChars="50" w:firstLine="0" w:firstLineChars="0"/>
        <w:jc w:val="center"/>
        <w:rPr>
          <w:rFonts w:hint="eastAsia"/>
          <w:b w:val="0"/>
          <w:sz w:val="21"/>
          <w:u w:val="none" w:color="auto"/>
        </w:rPr>
      </w:pPr>
      <w:r>
        <w:rPr>
          <w:rFonts w:hint="eastAsia"/>
          <w:b w:val="0"/>
          <w:sz w:val="28"/>
          <w:u w:val="none" w:color="auto"/>
        </w:rPr>
        <w:t>適切に作業を行うことができる技能を有する者の確認表</w:t>
      </w:r>
      <w:bookmarkStart w:id="0" w:name="_GoBack"/>
      <w:bookmarkEnd w:id="0"/>
    </w:p>
    <w:p>
      <w:pPr>
        <w:pStyle w:val="0"/>
        <w:spacing w:line="300" w:lineRule="exact"/>
        <w:ind w:left="0" w:leftChars="0" w:right="105" w:rightChars="50" w:firstLine="0" w:firstLineChars="0"/>
        <w:rPr>
          <w:rFonts w:hint="eastAsia"/>
          <w:b w:val="0"/>
          <w:sz w:val="21"/>
          <w:u w:val="none" w:color="auto"/>
        </w:rPr>
      </w:pPr>
    </w:p>
    <w:p>
      <w:pPr>
        <w:pStyle w:val="0"/>
        <w:spacing w:line="300" w:lineRule="exact"/>
        <w:ind w:left="0" w:leftChars="0" w:right="105" w:rightChars="50" w:firstLine="210" w:firstLineChars="100"/>
        <w:rPr>
          <w:rFonts w:hint="eastAsia"/>
          <w:b w:val="0"/>
          <w:sz w:val="21"/>
          <w:u w:val="none" w:color="auto"/>
        </w:rPr>
      </w:pPr>
      <w:r>
        <w:rPr>
          <w:rFonts w:hint="eastAsia"/>
          <w:b w:val="0"/>
          <w:sz w:val="21"/>
          <w:u w:val="none" w:color="auto"/>
        </w:rPr>
        <w:t>配水管からの分岐～水道メーターまでを施工する事業者は、適切に作業できる技能を有する者について下記の表に記入し、資格証等があれば、資格証の写しを添付してください。</w:t>
      </w:r>
    </w:p>
    <w:p>
      <w:pPr>
        <w:pStyle w:val="0"/>
        <w:spacing w:line="300" w:lineRule="exact"/>
        <w:ind w:left="0" w:leftChars="0" w:right="105" w:rightChars="50" w:firstLine="210" w:firstLineChars="100"/>
        <w:rPr>
          <w:rFonts w:hint="eastAsia"/>
          <w:b w:val="0"/>
          <w:sz w:val="21"/>
          <w:u w:val="none" w:color="auto"/>
        </w:rPr>
      </w:pPr>
      <w:r>
        <w:rPr>
          <w:rFonts w:hint="eastAsia"/>
          <w:b w:val="0"/>
          <w:sz w:val="21"/>
          <w:u w:val="none" w:color="auto"/>
        </w:rPr>
        <w:t>技能を有する者とは、「配水管への分水栓の取付・せん孔・給水管の接合」いずれの経験も有している者が対象となり、資格を有していなくても経験を有していれば記入してください。</w:t>
      </w:r>
    </w:p>
    <w:p>
      <w:pPr>
        <w:pStyle w:val="0"/>
        <w:spacing w:line="300" w:lineRule="exact"/>
        <w:ind w:left="0" w:leftChars="0" w:right="105" w:rightChars="50" w:firstLine="210" w:firstLineChars="100"/>
        <w:rPr>
          <w:rFonts w:hint="eastAsia"/>
          <w:b w:val="0"/>
          <w:sz w:val="21"/>
          <w:u w:val="none" w:color="auto"/>
        </w:rPr>
      </w:pPr>
      <w:r>
        <w:rPr>
          <w:rFonts w:hint="eastAsia"/>
          <w:b w:val="1"/>
          <w:sz w:val="21"/>
          <w:u w:val="single" w:color="auto"/>
        </w:rPr>
        <w:t>配水管からの分岐～水道メーターまでを施工しない事業者は、提出の必要はありません。</w:t>
      </w:r>
    </w:p>
    <w:p>
      <w:pPr>
        <w:pStyle w:val="0"/>
        <w:spacing w:line="300" w:lineRule="exact"/>
        <w:ind w:left="0" w:leftChars="0" w:right="105" w:rightChars="50" w:firstLine="210" w:firstLineChars="100"/>
        <w:rPr>
          <w:rFonts w:hint="eastAsia"/>
          <w:b w:val="0"/>
          <w:sz w:val="21"/>
          <w:u w:val="none" w:color="auto"/>
        </w:rPr>
      </w:pPr>
    </w:p>
    <w:tbl>
      <w:tblPr>
        <w:tblStyle w:val="17"/>
        <w:tblW w:w="0" w:type="auto"/>
        <w:tblInd w:w="0" w:type="dxa"/>
        <w:tblLayout w:type="fixed"/>
        <w:tblLook w:firstRow="1" w:lastRow="0" w:firstColumn="1" w:lastColumn="0" w:noHBand="0" w:noVBand="1" w:val="04A0"/>
      </w:tblPr>
      <w:tblGrid>
        <w:gridCol w:w="2834"/>
        <w:gridCol w:w="3881"/>
        <w:gridCol w:w="1787"/>
      </w:tblGrid>
      <w:tr>
        <w:trPr>
          <w:trHeight w:val="1380" w:hRule="atLeast"/>
        </w:trPr>
        <w:tc>
          <w:tcPr>
            <w:tcW w:w="2834" w:type="dxa"/>
            <w:vAlign w:val="top"/>
          </w:tcPr>
          <w:p>
            <w:pPr>
              <w:pStyle w:val="0"/>
              <w:rPr>
                <w:rFonts w:hint="eastAsia"/>
              </w:rPr>
            </w:pPr>
          </w:p>
          <w:p>
            <w:pPr>
              <w:pStyle w:val="0"/>
              <w:jc w:val="center"/>
              <w:rPr>
                <w:rFonts w:hint="eastAsia"/>
                <w:sz w:val="24"/>
              </w:rPr>
            </w:pPr>
          </w:p>
          <w:p>
            <w:pPr>
              <w:pStyle w:val="0"/>
              <w:jc w:val="center"/>
              <w:rPr>
                <w:rFonts w:hint="eastAsia"/>
                <w:sz w:val="24"/>
              </w:rPr>
            </w:pPr>
            <w:r>
              <w:rPr>
                <w:rFonts w:hint="eastAsia"/>
                <w:sz w:val="24"/>
              </w:rPr>
              <w:t>技能を有する者の氏名</w:t>
            </w:r>
          </w:p>
          <w:p>
            <w:pPr>
              <w:pStyle w:val="0"/>
              <w:rPr>
                <w:rFonts w:hint="eastAsia"/>
                <w:sz w:val="24"/>
              </w:rPr>
            </w:pPr>
          </w:p>
        </w:tc>
        <w:tc>
          <w:tcPr>
            <w:tcW w:w="3881" w:type="dxa"/>
            <w:vAlign w:val="top"/>
          </w:tcPr>
          <w:p>
            <w:pPr>
              <w:pStyle w:val="0"/>
              <w:rPr>
                <w:rFonts w:hint="eastAsia"/>
              </w:rPr>
            </w:pPr>
          </w:p>
          <w:p>
            <w:pPr>
              <w:pStyle w:val="0"/>
              <w:jc w:val="center"/>
              <w:rPr>
                <w:rFonts w:hint="eastAsia"/>
                <w:sz w:val="24"/>
              </w:rPr>
            </w:pPr>
          </w:p>
          <w:p>
            <w:pPr>
              <w:pStyle w:val="0"/>
              <w:jc w:val="center"/>
              <w:rPr>
                <w:rFonts w:hint="eastAsia"/>
                <w:sz w:val="24"/>
              </w:rPr>
            </w:pPr>
            <w:r>
              <w:rPr>
                <w:rFonts w:hint="eastAsia"/>
                <w:sz w:val="24"/>
              </w:rPr>
              <w:t>保有している資格</w:t>
            </w:r>
          </w:p>
        </w:tc>
        <w:tc>
          <w:tcPr>
            <w:tcW w:w="1787" w:type="dxa"/>
            <w:vAlign w:val="top"/>
          </w:tcPr>
          <w:p>
            <w:pPr>
              <w:pStyle w:val="0"/>
              <w:rPr>
                <w:rFonts w:hint="eastAsia"/>
              </w:rPr>
            </w:pPr>
          </w:p>
          <w:p>
            <w:pPr>
              <w:pStyle w:val="0"/>
              <w:rPr>
                <w:rFonts w:hint="eastAsia"/>
              </w:rPr>
            </w:pPr>
          </w:p>
          <w:p>
            <w:pPr>
              <w:pStyle w:val="0"/>
              <w:rPr>
                <w:rFonts w:hint="eastAsia"/>
              </w:rPr>
            </w:pPr>
            <w:r>
              <w:rPr>
                <w:rFonts w:hint="eastAsia"/>
              </w:rPr>
              <w:t>直近の工事年度</w:t>
            </w: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r>
        <w:trPr>
          <w:trHeight w:val="760" w:hRule="atLeast"/>
        </w:trPr>
        <w:tc>
          <w:tcPr>
            <w:tcW w:w="2834" w:type="dxa"/>
            <w:vAlign w:val="center"/>
          </w:tcPr>
          <w:p>
            <w:pPr>
              <w:pStyle w:val="0"/>
              <w:jc w:val="center"/>
              <w:rPr>
                <w:rFonts w:hint="eastAsia"/>
              </w:rPr>
            </w:pPr>
          </w:p>
        </w:tc>
        <w:tc>
          <w:tcPr>
            <w:tcW w:w="3881" w:type="dxa"/>
            <w:vAlign w:val="center"/>
          </w:tcPr>
          <w:p>
            <w:pPr>
              <w:pStyle w:val="0"/>
              <w:jc w:val="center"/>
              <w:rPr>
                <w:rFonts w:hint="eastAsia"/>
              </w:rPr>
            </w:pPr>
          </w:p>
        </w:tc>
        <w:tc>
          <w:tcPr>
            <w:tcW w:w="1787" w:type="dxa"/>
            <w:vAlign w:val="center"/>
          </w:tcPr>
          <w:p>
            <w:pPr>
              <w:pStyle w:val="0"/>
              <w:jc w:val="center"/>
              <w:rPr>
                <w:rFonts w:hint="eastAsia"/>
              </w:rPr>
            </w:pPr>
          </w:p>
        </w:tc>
      </w:tr>
    </w:tbl>
    <w:p>
      <w:pPr>
        <w:pStyle w:val="0"/>
        <w:spacing w:line="300" w:lineRule="exact"/>
        <w:ind w:left="0" w:leftChars="0" w:right="105" w:rightChars="50" w:firstLine="0" w:firstLineChars="0"/>
        <w:rPr>
          <w:rFonts w:hint="eastAsia"/>
          <w:b w:val="0"/>
          <w:sz w:val="21"/>
          <w:u w:val="none" w:color="auto"/>
        </w:rPr>
      </w:pPr>
    </w:p>
    <w:p>
      <w:pPr>
        <w:pStyle w:val="0"/>
        <w:spacing w:line="300" w:lineRule="exact"/>
        <w:ind w:left="0" w:leftChars="0" w:right="105" w:rightChars="50" w:firstLine="0" w:firstLineChars="0"/>
        <w:rPr>
          <w:rFonts w:hint="eastAsia"/>
          <w:b w:val="0"/>
          <w:sz w:val="21"/>
          <w:u w:val="none" w:color="auto"/>
        </w:rPr>
      </w:pPr>
      <w:r>
        <w:rPr>
          <w:rFonts w:hint="eastAsia"/>
          <w:b w:val="0"/>
          <w:sz w:val="21"/>
          <w:u w:val="none" w:color="auto"/>
        </w:rPr>
        <w:t>※保有している資格については、以下を参考に記載してください。</w:t>
      </w:r>
    </w:p>
    <w:p>
      <w:pPr>
        <w:pStyle w:val="0"/>
        <w:spacing w:line="300" w:lineRule="exact"/>
        <w:ind w:left="0" w:leftChars="0" w:right="105" w:rightChars="50" w:firstLine="0" w:firstLineChars="0"/>
        <w:rPr>
          <w:rFonts w:hint="eastAsia"/>
          <w:b w:val="0"/>
          <w:sz w:val="21"/>
          <w:u w:val="none" w:color="auto"/>
        </w:rPr>
      </w:pPr>
      <w:r>
        <w:rPr>
          <w:rFonts w:hint="eastAsia"/>
          <w:b w:val="0"/>
          <w:sz w:val="21"/>
          <w:u w:val="none" w:color="auto"/>
        </w:rPr>
        <w:t>①職業能力開発促進法</w:t>
      </w:r>
      <w:r>
        <w:rPr>
          <w:rFonts w:hint="eastAsia"/>
          <w:b w:val="0"/>
          <w:sz w:val="21"/>
          <w:u w:val="none" w:color="auto"/>
        </w:rPr>
        <w:t>(</w:t>
      </w:r>
      <w:r>
        <w:rPr>
          <w:rFonts w:hint="eastAsia"/>
          <w:b w:val="0"/>
          <w:sz w:val="21"/>
          <w:u w:val="none" w:color="auto"/>
        </w:rPr>
        <w:t>昭和</w:t>
      </w:r>
      <w:r>
        <w:rPr>
          <w:rFonts w:hint="eastAsia"/>
          <w:b w:val="0"/>
          <w:sz w:val="21"/>
          <w:u w:val="none" w:color="auto"/>
        </w:rPr>
        <w:t>44</w:t>
      </w:r>
      <w:r>
        <w:rPr>
          <w:rFonts w:hint="eastAsia"/>
          <w:b w:val="0"/>
          <w:sz w:val="21"/>
          <w:u w:val="none" w:color="auto"/>
        </w:rPr>
        <w:t>年法律第</w:t>
      </w:r>
      <w:r>
        <w:rPr>
          <w:rFonts w:hint="eastAsia"/>
          <w:b w:val="0"/>
          <w:sz w:val="21"/>
          <w:u w:val="none" w:color="auto"/>
        </w:rPr>
        <w:t>64</w:t>
      </w:r>
      <w:r>
        <w:rPr>
          <w:rFonts w:hint="eastAsia"/>
          <w:b w:val="0"/>
          <w:sz w:val="21"/>
          <w:u w:val="none" w:color="auto"/>
        </w:rPr>
        <w:t>号</w:t>
      </w:r>
      <w:r>
        <w:rPr>
          <w:rFonts w:hint="eastAsia"/>
          <w:b w:val="0"/>
          <w:sz w:val="21"/>
          <w:u w:val="none" w:color="auto"/>
        </w:rPr>
        <w:t>)</w:t>
      </w:r>
      <w:r>
        <w:rPr>
          <w:rFonts w:hint="eastAsia"/>
          <w:b w:val="0"/>
          <w:sz w:val="21"/>
          <w:u w:val="none" w:color="auto"/>
        </w:rPr>
        <w:t>第</w:t>
      </w:r>
      <w:r>
        <w:rPr>
          <w:rFonts w:hint="eastAsia"/>
          <w:b w:val="0"/>
          <w:sz w:val="21"/>
          <w:u w:val="none" w:color="auto"/>
        </w:rPr>
        <w:t>44</w:t>
      </w:r>
      <w:r>
        <w:rPr>
          <w:rFonts w:hint="eastAsia"/>
          <w:b w:val="0"/>
          <w:sz w:val="21"/>
          <w:u w:val="none" w:color="auto"/>
        </w:rPr>
        <w:t>条に規定する</w:t>
      </w:r>
      <w:r>
        <w:rPr>
          <w:rFonts w:hint="eastAsia"/>
          <w:b w:val="0"/>
          <w:sz w:val="21"/>
          <w:u w:val="single" w:color="auto"/>
        </w:rPr>
        <w:t>配管技能士</w:t>
      </w:r>
    </w:p>
    <w:p>
      <w:pPr>
        <w:pStyle w:val="0"/>
        <w:spacing w:line="300" w:lineRule="exact"/>
        <w:ind w:left="0" w:leftChars="0" w:right="105" w:rightChars="50" w:firstLine="0" w:firstLineChars="0"/>
        <w:rPr>
          <w:rFonts w:hint="eastAsia"/>
          <w:b w:val="0"/>
          <w:sz w:val="21"/>
          <w:u w:val="none" w:color="auto"/>
        </w:rPr>
      </w:pPr>
      <w:r>
        <w:rPr>
          <w:rFonts w:hint="eastAsia"/>
          <w:b w:val="0"/>
          <w:sz w:val="21"/>
          <w:u w:val="none" w:color="auto"/>
        </w:rPr>
        <w:t>②職業能力開発促進法第</w:t>
      </w:r>
      <w:r>
        <w:rPr>
          <w:rFonts w:hint="eastAsia"/>
          <w:b w:val="0"/>
          <w:sz w:val="21"/>
          <w:u w:val="none" w:color="auto"/>
        </w:rPr>
        <w:t>24</w:t>
      </w:r>
      <w:r>
        <w:rPr>
          <w:rFonts w:hint="eastAsia"/>
          <w:b w:val="0"/>
          <w:sz w:val="21"/>
          <w:u w:val="none" w:color="auto"/>
        </w:rPr>
        <w:t>条に規定する都道府県の認定を受けた職業訓練校の</w:t>
      </w:r>
      <w:r>
        <w:rPr>
          <w:rFonts w:hint="eastAsia"/>
          <w:b w:val="0"/>
          <w:sz w:val="21"/>
          <w:u w:val="single" w:color="auto"/>
        </w:rPr>
        <w:t>配管科課程修了</w:t>
      </w:r>
      <w:r>
        <w:rPr>
          <w:rFonts w:hint="eastAsia"/>
          <w:b w:val="0"/>
          <w:sz w:val="21"/>
          <w:u w:val="none" w:color="auto"/>
        </w:rPr>
        <w:t>者</w:t>
      </w:r>
    </w:p>
    <w:p>
      <w:pPr>
        <w:pStyle w:val="0"/>
        <w:spacing w:line="300" w:lineRule="exact"/>
        <w:ind w:left="0" w:leftChars="0" w:right="105" w:rightChars="50" w:firstLine="0" w:firstLineChars="0"/>
        <w:rPr>
          <w:rFonts w:hint="eastAsia"/>
          <w:b w:val="0"/>
          <w:sz w:val="21"/>
          <w:u w:val="none" w:color="auto"/>
        </w:rPr>
      </w:pPr>
      <w:r>
        <w:rPr>
          <w:rFonts w:hint="eastAsia"/>
          <w:b w:val="0"/>
          <w:sz w:val="21"/>
          <w:u w:val="none" w:color="auto"/>
        </w:rPr>
        <w:t>③公益財団法人給水工事技術振興財団が実施する配管技能の習得に係る講習の課程修了者</w:t>
      </w:r>
      <w:r>
        <w:rPr>
          <w:rFonts w:hint="eastAsia"/>
          <w:b w:val="0"/>
          <w:sz w:val="21"/>
          <w:u w:val="none" w:color="auto"/>
        </w:rPr>
        <w:t>(</w:t>
      </w:r>
      <w:r>
        <w:rPr>
          <w:rFonts w:hint="eastAsia"/>
          <w:b w:val="0"/>
          <w:sz w:val="21"/>
          <w:u w:val="single" w:color="auto"/>
        </w:rPr>
        <w:t>配管技能者講習会修了者</w:t>
      </w:r>
      <w:r>
        <w:rPr>
          <w:rFonts w:hint="eastAsia"/>
          <w:b w:val="0"/>
          <w:sz w:val="21"/>
          <w:u w:val="none" w:color="auto"/>
        </w:rPr>
        <w:t>、</w:t>
      </w:r>
      <w:r>
        <w:rPr>
          <w:rFonts w:hint="eastAsia"/>
          <w:b w:val="0"/>
          <w:sz w:val="21"/>
          <w:u w:val="single" w:color="auto"/>
        </w:rPr>
        <w:t>配管技能検定会合格者</w:t>
      </w:r>
      <w:r>
        <w:rPr>
          <w:rFonts w:hint="eastAsia"/>
          <w:b w:val="0"/>
          <w:sz w:val="21"/>
          <w:u w:val="none" w:color="auto"/>
        </w:rPr>
        <w:t>、</w:t>
      </w:r>
      <w:r>
        <w:rPr>
          <w:rFonts w:hint="eastAsia"/>
          <w:b w:val="0"/>
          <w:sz w:val="21"/>
          <w:u w:val="single" w:color="auto"/>
        </w:rPr>
        <w:t>配管技能者認定</w:t>
      </w:r>
      <w:r>
        <w:rPr>
          <w:rFonts w:hint="eastAsia"/>
          <w:b w:val="0"/>
          <w:sz w:val="21"/>
          <w:u w:val="none" w:color="auto"/>
        </w:rPr>
        <w:t>)</w:t>
      </w:r>
    </w:p>
    <w:p>
      <w:pPr>
        <w:pStyle w:val="0"/>
        <w:spacing w:line="300" w:lineRule="exact"/>
        <w:ind w:left="0" w:leftChars="0" w:right="105" w:rightChars="50" w:firstLine="0" w:firstLineChars="0"/>
        <w:rPr>
          <w:rFonts w:hint="eastAsia"/>
          <w:b w:val="0"/>
          <w:sz w:val="21"/>
          <w:u w:val="none" w:color="auto"/>
        </w:rPr>
      </w:pPr>
      <w:r>
        <w:rPr>
          <w:rFonts w:hint="eastAsia"/>
          <w:b w:val="0"/>
          <w:sz w:val="21"/>
          <w:u w:val="none" w:color="auto"/>
        </w:rPr>
        <w:t>④水道事業者等によって行われた試験や講習により、資格を与えられた</w:t>
      </w:r>
      <w:r>
        <w:rPr>
          <w:rFonts w:hint="eastAsia"/>
          <w:b w:val="0"/>
          <w:sz w:val="21"/>
          <w:u w:val="single" w:color="auto"/>
        </w:rPr>
        <w:t>配管工</w:t>
      </w:r>
    </w:p>
    <w:sectPr>
      <w:headerReference r:id="rId5" w:type="default"/>
      <w:footerReference r:id="rId6" w:type="default"/>
      <w:pgSz w:w="11906" w:h="16838"/>
      <w:pgMar w:top="1984" w:right="1701" w:bottom="1701" w:left="1701" w:header="850" w:footer="136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（備考）この用紙の大きさは、日本工業規格</w:t>
    </w:r>
    <w:r>
      <w:rPr>
        <w:rFonts w:hint="eastAsia"/>
      </w:rPr>
      <w:t>A</w:t>
    </w:r>
    <w:r>
      <w:rPr>
        <w:rFonts w:hint="eastAsia"/>
      </w:rPr>
      <w:t>列４番とすること。</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Theme="minorEastAsia"/>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1</Pages>
  <Words>4</Words>
  <Characters>498</Characters>
  <Application>JUST Note</Application>
  <Lines>62</Lines>
  <Paragraphs>13</Paragraphs>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恩田 峻佑</dc:creator>
  <cp:lastModifiedBy>恩田 峻佑</cp:lastModifiedBy>
  <cp:lastPrinted>2020-05-22T06:51:43Z</cp:lastPrinted>
  <dcterms:created xsi:type="dcterms:W3CDTF">2019-07-30T05:07:00Z</dcterms:created>
  <dcterms:modified xsi:type="dcterms:W3CDTF">2020-05-27T08:20:15Z</dcterms:modified>
  <cp:revision>14</cp:revision>
</cp:coreProperties>
</file>